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</w:rPr>
        <w:t>关于申请××工程项目划分确认的报告</w:t>
      </w:r>
    </w:p>
    <w:p>
      <w:pPr>
        <w:keepNext w:val="0"/>
        <w:keepLines w:val="0"/>
        <w:pageBreakBefore w:val="0"/>
        <w:tabs>
          <w:tab w:val="left" w:pos="7350"/>
        </w:tabs>
        <w:kinsoku/>
        <w:overflowPunct/>
        <w:bidi w:val="0"/>
        <w:spacing w:line="560" w:lineRule="exact"/>
        <w:ind w:firstLine="0" w:firstLineChars="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</w:rPr>
      </w:pPr>
    </w:p>
    <w:p>
      <w:pPr>
        <w:keepNext w:val="0"/>
        <w:keepLines w:val="0"/>
        <w:pageBreakBefore w:val="0"/>
        <w:tabs>
          <w:tab w:val="left" w:pos="7350"/>
        </w:tabs>
        <w:kinsoku/>
        <w:overflowPunct/>
        <w:bidi w:val="0"/>
        <w:spacing w:line="560" w:lineRule="exact"/>
        <w:ind w:firstLine="0" w:firstLineChars="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水行政主管部门（受委托的质量监督机构）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项目法人组织监理、设计、施工等单位依据《水利水电工程施工质量检验与评定规程》（SL176-2007）的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，对该工程进行了项目划分，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拟将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该工程划分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个单位工程，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个分部工程，其中主要分部工程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个。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u w:val="none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重要隐蔽</w:t>
      </w:r>
      <w:r>
        <w:rPr>
          <w:rFonts w:hint="eastAsia" w:ascii="仿宋_GB2312" w:hAnsi="仿宋_GB2312" w:cs="仿宋_GB2312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  <w:t>单元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工程、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u w:val="none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关键部位</w:t>
      </w:r>
      <w:r>
        <w:rPr>
          <w:rFonts w:hint="eastAsia" w:ascii="仿宋_GB2312" w:hAnsi="仿宋_GB2312" w:cs="仿宋_GB2312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  <w:t>单元工程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。现将工程项目划分结果随文上报，妥否，请批示。</w:t>
      </w: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附件：××工程项目划分表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（附录</w:t>
      </w:r>
      <w:r>
        <w:rPr>
          <w:rFonts w:hint="eastAsia" w:ascii="仿宋_GB2312" w:hAnsi="仿宋_GB2312" w:cs="仿宋_GB2312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  <w:t>C.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</w:rPr>
      </w:pPr>
    </w:p>
    <w:p>
      <w:pPr>
        <w:pStyle w:val="3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项目法人：（公章）</w:t>
      </w: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000000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</w:rPr>
      </w:pPr>
    </w:p>
    <w:p>
      <w:pPr>
        <w:pStyle w:val="3"/>
        <w:rPr>
          <w:rFonts w:hint="eastAsia" w:ascii="仿宋_GB2312" w:hAnsi="仿宋_GB2312" w:eastAsia="仿宋_GB2312" w:cs="仿宋_GB2312"/>
          <w:b w:val="0"/>
          <w:bCs w:val="0"/>
          <w:color w:val="000000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color w:val="000000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</w:rPr>
      </w:pPr>
    </w:p>
    <w:p>
      <w:r>
        <w:br w:type="page"/>
      </w: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28"/>
          <w:szCs w:val="28"/>
        </w:rPr>
        <w:t>××工程项目划分表</w:t>
      </w:r>
    </w:p>
    <w:tbl>
      <w:tblPr>
        <w:tblStyle w:val="6"/>
        <w:tblW w:w="90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545"/>
        <w:gridCol w:w="1740"/>
        <w:gridCol w:w="1500"/>
        <w:gridCol w:w="1545"/>
        <w:gridCol w:w="193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单位工程</w:t>
            </w:r>
          </w:p>
        </w:tc>
        <w:tc>
          <w:tcPr>
            <w:tcW w:w="3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分部工程</w:t>
            </w:r>
          </w:p>
        </w:tc>
        <w:tc>
          <w:tcPr>
            <w:tcW w:w="34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单元工程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8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编号</w:t>
            </w:r>
          </w:p>
        </w:tc>
        <w:tc>
          <w:tcPr>
            <w:tcW w:w="15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工程名称</w:t>
            </w:r>
          </w:p>
        </w:tc>
        <w:tc>
          <w:tcPr>
            <w:tcW w:w="17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编号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工程名称</w:t>
            </w:r>
          </w:p>
        </w:tc>
        <w:tc>
          <w:tcPr>
            <w:tcW w:w="15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编号</w:t>
            </w:r>
          </w:p>
        </w:tc>
        <w:tc>
          <w:tcPr>
            <w:tcW w:w="193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划分说明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8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3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I</w:t>
            </w:r>
          </w:p>
        </w:tc>
        <w:tc>
          <w:tcPr>
            <w:tcW w:w="1545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3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II</w:t>
            </w:r>
          </w:p>
        </w:tc>
        <w:tc>
          <w:tcPr>
            <w:tcW w:w="1545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 xml:space="preserve"> III</w:t>
            </w:r>
          </w:p>
        </w:tc>
        <w:tc>
          <w:tcPr>
            <w:tcW w:w="1545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4"/>
          <w:szCs w:val="24"/>
        </w:rPr>
        <w:t>注：表中主要分部工程用“△”注明，并说明重要隐蔽</w:t>
      </w:r>
      <w:r>
        <w:rPr>
          <w:rFonts w:hint="eastAsia" w:ascii="仿宋_GB2312" w:hAnsi="仿宋_GB2312" w:cs="仿宋_GB2312"/>
          <w:b w:val="0"/>
          <w:bCs w:val="0"/>
          <w:snapToGrid/>
          <w:color w:val="000000"/>
          <w:kern w:val="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4"/>
          <w:szCs w:val="24"/>
        </w:rPr>
        <w:t>关键部位</w:t>
      </w:r>
      <w:r>
        <w:rPr>
          <w:rFonts w:hint="eastAsia" w:ascii="仿宋_GB2312" w:hAnsi="仿宋_GB2312" w:cs="仿宋_GB2312"/>
          <w:b w:val="0"/>
          <w:bCs w:val="0"/>
          <w:snapToGrid/>
          <w:color w:val="000000"/>
          <w:kern w:val="2"/>
          <w:sz w:val="24"/>
          <w:szCs w:val="24"/>
          <w:lang w:eastAsia="zh-CN"/>
        </w:rPr>
        <w:t>）单元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4"/>
          <w:szCs w:val="24"/>
        </w:rPr>
        <w:t>工程。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4"/>
          <w:szCs w:val="24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98E92FC-F90F-4ACB-ADF5-2C518EA97D1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D64CB7E-1F8A-4E8E-96E6-AB1046A99C9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BD03A84-F058-47B4-97D5-1332260940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/>
      <w:jc w:val="left"/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YzA0ZTcyMTVmYzk2YjU3ZTMyZWFlODEzYTA2ZDAifQ=="/>
  </w:docVars>
  <w:rsids>
    <w:rsidRoot w:val="15D316F8"/>
    <w:rsid w:val="15D316F8"/>
    <w:rsid w:val="516E4F85"/>
    <w:rsid w:val="7DE2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1920" w:firstLineChars="200"/>
      <w:jc w:val="both"/>
    </w:pPr>
    <w:rPr>
      <w:rFonts w:ascii="楷体_GB2312" w:hAnsi="楷体_GB2312" w:eastAsia="仿宋_GB2312" w:cs="宋体"/>
      <w:snapToGrid w:val="0"/>
      <w:sz w:val="28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ascii="Times New Roman" w:hAnsi="Times New Roman" w:eastAsia="宋体" w:cs="Times New Roman"/>
      <w:snapToGrid/>
      <w:kern w:val="2"/>
      <w:position w:val="10"/>
      <w:sz w:val="28"/>
      <w:szCs w:val="24"/>
    </w:rPr>
  </w:style>
  <w:style w:type="paragraph" w:styleId="3">
    <w:name w:val="toc 2"/>
    <w:basedOn w:val="1"/>
    <w:next w:val="1"/>
    <w:uiPriority w:val="39"/>
    <w:pPr>
      <w:ind w:left="420" w:leftChars="200"/>
    </w:pPr>
  </w:style>
  <w:style w:type="paragraph" w:styleId="4">
    <w:name w:val="Plain Text"/>
    <w:basedOn w:val="1"/>
    <w:uiPriority w:val="0"/>
    <w:pPr>
      <w:wordWrap w:val="0"/>
    </w:pPr>
    <w:rPr>
      <w:rFonts w:ascii="宋体" w:hAnsi="Courier New" w:eastAsia="宋体" w:cs="Courier New"/>
      <w:snapToGrid/>
      <w:kern w:val="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2023-11-20T07:11:00Z</dcterms:created>
  <dc:creator>⊙_⊙</dc:creator>
  <cp:lastModifiedBy>⊙_⊙</cp:lastModifiedBy>
  <dcterms:modified xsi:type="dcterms:W3CDTF">2023-11-20T07:28:40Z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2303C146E44445008009B89BD58F6DB5_13</vt:lpwstr>
  </property>
</Properties>
</file>